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9"/>
        <w:gridCol w:w="69"/>
      </w:tblGrid>
      <w:tr w:rsidR="00BF64BE" w14:paraId="72A654FB" w14:textId="77777777" w:rsidTr="00BF64BE">
        <w:trPr>
          <w:gridBefore w:val="1"/>
          <w:trHeight w:hRule="exact" w:val="1883"/>
        </w:trPr>
        <w:tc>
          <w:tcPr>
            <w:tcW w:w="9356" w:type="dxa"/>
            <w:gridSpan w:val="5"/>
          </w:tcPr>
          <w:p w14:paraId="7424B8B3" w14:textId="77777777" w:rsidR="00BF64BE" w:rsidRPr="00234F5C" w:rsidRDefault="00BF64BE" w:rsidP="007A01E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115181253"/>
            <w:r w:rsidRPr="00234F5C">
              <w:rPr>
                <w:szCs w:val="28"/>
              </w:rPr>
              <w:t>ПРАВИТЕЛЬСТВО КИРОВСКОЙ ОБЛАСТИ</w:t>
            </w:r>
          </w:p>
          <w:p w14:paraId="3FCE913B" w14:textId="77777777" w:rsidR="00BF64BE" w:rsidRPr="000A3446" w:rsidRDefault="00BF64BE" w:rsidP="007A01EA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BF64BE" w14:paraId="64F1853F" w14:textId="77777777" w:rsidTr="00BF64B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72170523" w14:textId="2E5CC7DB" w:rsidR="00BF64BE" w:rsidRPr="009D0283" w:rsidRDefault="00BF64BE" w:rsidP="007A01EA">
            <w:pPr>
              <w:tabs>
                <w:tab w:val="left" w:pos="2765"/>
              </w:tabs>
            </w:pPr>
            <w:r>
              <w:t>24.07.2023</w:t>
            </w:r>
          </w:p>
        </w:tc>
        <w:tc>
          <w:tcPr>
            <w:tcW w:w="2731" w:type="dxa"/>
            <w:vAlign w:val="bottom"/>
          </w:tcPr>
          <w:p w14:paraId="782CF564" w14:textId="77777777" w:rsidR="00BF64BE" w:rsidRPr="009D0283" w:rsidRDefault="00BF64BE" w:rsidP="007A01EA">
            <w:pPr>
              <w:jc w:val="center"/>
              <w:rPr>
                <w:position w:val="-6"/>
              </w:rPr>
            </w:pPr>
          </w:p>
        </w:tc>
        <w:tc>
          <w:tcPr>
            <w:tcW w:w="2655" w:type="dxa"/>
            <w:vAlign w:val="bottom"/>
          </w:tcPr>
          <w:p w14:paraId="6FCEE9E6" w14:textId="77777777" w:rsidR="00BF64BE" w:rsidRPr="009D0283" w:rsidRDefault="00BF64BE" w:rsidP="007A01EA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6FEFFE09" w14:textId="386BF0DB" w:rsidR="00BF64BE" w:rsidRPr="009D0283" w:rsidRDefault="00BF64BE" w:rsidP="007A01EA">
            <w:r>
              <w:t>395-П</w:t>
            </w:r>
          </w:p>
        </w:tc>
      </w:tr>
      <w:tr w:rsidR="00BF64BE" w14:paraId="0E4C3205" w14:textId="77777777" w:rsidTr="00BF64B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  <w:vAlign w:val="bottom"/>
          </w:tcPr>
          <w:p w14:paraId="2091A3F8" w14:textId="77777777" w:rsidR="00BF64BE" w:rsidRPr="00C33890" w:rsidRDefault="00BF64BE" w:rsidP="007A01EA">
            <w:pPr>
              <w:tabs>
                <w:tab w:val="left" w:pos="2765"/>
              </w:tabs>
              <w:jc w:val="center"/>
            </w:pPr>
            <w:r>
              <w:t>г. Киров</w:t>
            </w:r>
          </w:p>
        </w:tc>
      </w:tr>
    </w:tbl>
    <w:p w14:paraId="2028C592" w14:textId="2003C24D" w:rsidR="005D11E6" w:rsidRPr="00803A46" w:rsidRDefault="005D11E6" w:rsidP="00853F46">
      <w:pPr>
        <w:pStyle w:val="a6"/>
        <w:tabs>
          <w:tab w:val="left" w:pos="7371"/>
        </w:tabs>
        <w:spacing w:before="480" w:after="0"/>
        <w:ind w:right="0"/>
        <w:jc w:val="center"/>
      </w:pPr>
      <w:r w:rsidRPr="00803A46">
        <w:t>О внесении изменени</w:t>
      </w:r>
      <w:r w:rsidR="00D87B99">
        <w:t>я</w:t>
      </w:r>
      <w:r w:rsidRPr="00803A46">
        <w:t xml:space="preserve">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</w:p>
    <w:p w14:paraId="57303A58" w14:textId="77777777" w:rsidR="005D11E6" w:rsidRPr="00D01C20" w:rsidRDefault="005D11E6" w:rsidP="005D11E6">
      <w:pPr>
        <w:pStyle w:val="a6"/>
        <w:spacing w:after="0"/>
        <w:ind w:right="0"/>
        <w:jc w:val="center"/>
      </w:pPr>
      <w:r w:rsidRPr="00803A46">
        <w:t xml:space="preserve">Кировской области </w:t>
      </w:r>
      <w:r>
        <w:t>от 04.02.2014 № 246/67</w:t>
      </w:r>
      <w:r w:rsidR="004731A4">
        <w:t xml:space="preserve"> </w:t>
      </w:r>
      <w:r w:rsidR="004731A4" w:rsidRPr="00717548">
        <w:t>«</w:t>
      </w:r>
      <w:r w:rsidR="004731A4" w:rsidRPr="00717548">
        <w:rPr>
          <w:rFonts w:eastAsiaTheme="minorHAnsi"/>
          <w:lang w:eastAsia="en-US"/>
        </w:rPr>
        <w:t xml:space="preserve">О субсидиях из областного бюджета областным государственным автономным учреждениям, подведомственным министерству спорта и </w:t>
      </w:r>
      <w:r w:rsidR="00CF1A9B">
        <w:rPr>
          <w:rFonts w:eastAsiaTheme="minorHAnsi"/>
          <w:lang w:eastAsia="en-US"/>
        </w:rPr>
        <w:t>туризма</w:t>
      </w:r>
      <w:r w:rsidR="004731A4" w:rsidRPr="00717548">
        <w:rPr>
          <w:rFonts w:eastAsiaTheme="minorHAnsi"/>
          <w:lang w:eastAsia="en-US"/>
        </w:rPr>
        <w:t xml:space="preserve"> Кировской области</w:t>
      </w:r>
      <w:r w:rsidR="004731A4" w:rsidRPr="00717548">
        <w:t>»</w:t>
      </w:r>
    </w:p>
    <w:p w14:paraId="703B26AB" w14:textId="77777777" w:rsidR="00A12C23" w:rsidRDefault="00A12C23" w:rsidP="00A12C23">
      <w:pPr>
        <w:pStyle w:val="a6"/>
        <w:spacing w:after="0" w:line="360" w:lineRule="auto"/>
        <w:ind w:right="0" w:firstLine="709"/>
        <w:rPr>
          <w:b w:val="0"/>
          <w:bCs/>
        </w:rPr>
      </w:pPr>
    </w:p>
    <w:p w14:paraId="2847731F" w14:textId="77777777" w:rsidR="005D11E6" w:rsidRDefault="00A12C23" w:rsidP="00A73B3B">
      <w:pPr>
        <w:pStyle w:val="a6"/>
        <w:spacing w:after="0" w:line="360" w:lineRule="auto"/>
        <w:ind w:right="0" w:firstLine="709"/>
        <w:rPr>
          <w:b w:val="0"/>
          <w:bCs/>
        </w:rPr>
      </w:pPr>
      <w:r w:rsidRPr="00A12C23">
        <w:rPr>
          <w:b w:val="0"/>
          <w:bCs/>
        </w:rPr>
        <w:t xml:space="preserve">В соответствии с </w:t>
      </w:r>
      <w:r w:rsidR="00937241">
        <w:rPr>
          <w:b w:val="0"/>
          <w:bCs/>
        </w:rPr>
        <w:t xml:space="preserve">положениями статьи 78.1 Бюджетного кодекса Российской Федерации, </w:t>
      </w:r>
      <w:r w:rsidRPr="00A12C23">
        <w:rPr>
          <w:b w:val="0"/>
          <w:bCs/>
        </w:rPr>
        <w:t xml:space="preserve">постановлением Правительства </w:t>
      </w:r>
      <w:r w:rsidR="00E75B39">
        <w:rPr>
          <w:b w:val="0"/>
          <w:bCs/>
        </w:rPr>
        <w:t>Российской Федерации от 22.02.2020 №</w:t>
      </w:r>
      <w:r w:rsidR="00107E70">
        <w:rPr>
          <w:b w:val="0"/>
          <w:bCs/>
        </w:rPr>
        <w:t xml:space="preserve"> </w:t>
      </w:r>
      <w:r w:rsidR="00E75B39">
        <w:rPr>
          <w:b w:val="0"/>
          <w:bCs/>
        </w:rPr>
        <w:t xml:space="preserve">203 «Об общих требованиях к нормативным правовым актам и муниципальным правовым актам, устанавливающим порядок </w:t>
      </w:r>
      <w:r w:rsidR="00107E70">
        <w:rPr>
          <w:b w:val="0"/>
          <w:bCs/>
        </w:rPr>
        <w:t xml:space="preserve">определения объема и условия предоставления бюджетным и автономным учреждениям субсидий на иные цели» </w:t>
      </w:r>
      <w:r w:rsidRPr="00A12C23">
        <w:rPr>
          <w:b w:val="0"/>
          <w:bCs/>
        </w:rPr>
        <w:t>Правительство Кировской области</w:t>
      </w:r>
      <w:bookmarkEnd w:id="0"/>
      <w:r>
        <w:rPr>
          <w:b w:val="0"/>
          <w:bCs/>
        </w:rPr>
        <w:t xml:space="preserve"> </w:t>
      </w:r>
      <w:r w:rsidR="005D11E6" w:rsidRPr="00A12C23">
        <w:rPr>
          <w:b w:val="0"/>
          <w:bCs/>
        </w:rPr>
        <w:t>ПОСТАНОВЛЯЕТ:</w:t>
      </w:r>
    </w:p>
    <w:p w14:paraId="58182F9F" w14:textId="41481404" w:rsidR="00107696" w:rsidRDefault="00A73B3B" w:rsidP="00107696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1. Внести </w:t>
      </w:r>
      <w:r w:rsidR="005A77A6">
        <w:t xml:space="preserve">изменение в Порядок </w:t>
      </w:r>
      <w:r w:rsidR="005A77A6">
        <w:rPr>
          <w:rFonts w:eastAsiaTheme="minorHAnsi"/>
          <w:lang w:eastAsia="en-US"/>
        </w:rPr>
        <w:t xml:space="preserve">определения объема и условия предоставления субсидий из областного бюджета областным </w:t>
      </w:r>
      <w:proofErr w:type="gramStart"/>
      <w:r w:rsidR="005A77A6">
        <w:rPr>
          <w:rFonts w:eastAsiaTheme="minorHAnsi"/>
          <w:lang w:eastAsia="en-US"/>
        </w:rPr>
        <w:t>государственным автономным</w:t>
      </w:r>
      <w:proofErr w:type="gramEnd"/>
      <w:r w:rsidR="005A77A6">
        <w:rPr>
          <w:rFonts w:eastAsiaTheme="minorHAnsi"/>
          <w:lang w:eastAsia="en-US"/>
        </w:rPr>
        <w:t xml:space="preserve"> учреждениям, подведомственным министерству спорта и туризма Кировской области, на иные цели</w:t>
      </w:r>
      <w:r w:rsidR="00107696">
        <w:rPr>
          <w:rFonts w:eastAsiaTheme="minorHAnsi"/>
          <w:lang w:eastAsia="en-US"/>
        </w:rPr>
        <w:t>, утвержденны</w:t>
      </w:r>
      <w:r w:rsidR="00131031">
        <w:rPr>
          <w:rFonts w:eastAsiaTheme="minorHAnsi"/>
          <w:lang w:eastAsia="en-US"/>
        </w:rPr>
        <w:t xml:space="preserve">е </w:t>
      </w:r>
      <w:r w:rsidR="00107696">
        <w:rPr>
          <w:rFonts w:eastAsiaTheme="minorHAnsi"/>
          <w:lang w:eastAsia="en-US"/>
        </w:rPr>
        <w:t xml:space="preserve">постановлением Правительства Кировской области </w:t>
      </w:r>
      <w:r w:rsidR="00BF64BE">
        <w:rPr>
          <w:rFonts w:eastAsiaTheme="minorHAnsi"/>
          <w:lang w:eastAsia="en-US"/>
        </w:rPr>
        <w:br/>
      </w:r>
      <w:r w:rsidR="00131031">
        <w:rPr>
          <w:rFonts w:eastAsiaTheme="minorHAnsi"/>
          <w:lang w:eastAsia="en-US"/>
        </w:rPr>
        <w:t xml:space="preserve">от </w:t>
      </w:r>
      <w:r w:rsidR="00107696">
        <w:t>04.02.2014 № 246/67</w:t>
      </w:r>
      <w:r w:rsidR="00E9352C">
        <w:t xml:space="preserve"> «</w:t>
      </w:r>
      <w:r w:rsidR="00006780">
        <w:t xml:space="preserve">О субсидиях из областного бюджета областным государственным автономным учреждениям, подведомственным министерству спорта и туризма Кировской области», </w:t>
      </w:r>
      <w:r w:rsidR="00107696">
        <w:t>дополн</w:t>
      </w:r>
      <w:r w:rsidR="00BF64BE">
        <w:t xml:space="preserve">ив раздел </w:t>
      </w:r>
      <w:r w:rsidR="00D11417">
        <w:t>2</w:t>
      </w:r>
      <w:r w:rsidR="00131031">
        <w:t xml:space="preserve"> «Условия и порядок предоставления субсидий»</w:t>
      </w:r>
      <w:r w:rsidR="00D11417">
        <w:t xml:space="preserve"> пунктом 2.</w:t>
      </w:r>
      <w:r w:rsidR="008E436B">
        <w:t>12</w:t>
      </w:r>
      <w:r w:rsidR="00D11417">
        <w:t xml:space="preserve"> </w:t>
      </w:r>
      <w:r w:rsidR="00107696">
        <w:t xml:space="preserve">следующего содержания: </w:t>
      </w:r>
    </w:p>
    <w:p w14:paraId="276AED48" w14:textId="4C793BF6" w:rsidR="007916AD" w:rsidRDefault="00F275C3" w:rsidP="00ED03B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t>«</w:t>
      </w:r>
      <w:r w:rsidR="00937241">
        <w:t>2.</w:t>
      </w:r>
      <w:r w:rsidR="008E436B">
        <w:t>12</w:t>
      </w:r>
      <w:r w:rsidR="00D11417">
        <w:t>.</w:t>
      </w:r>
      <w:r w:rsidR="008E436B">
        <w:t xml:space="preserve"> </w:t>
      </w:r>
      <w:r w:rsidR="007916AD">
        <w:rPr>
          <w:rFonts w:eastAsiaTheme="minorHAnsi"/>
          <w:lang w:eastAsia="en-US"/>
        </w:rPr>
        <w:t xml:space="preserve">Дополнительные соглашения к соглашению, предусматривающие внесение в него изменений или его расторжение, заключаются в соответствии с типовой формой, установленной </w:t>
      </w:r>
      <w:r w:rsidR="007916AD">
        <w:rPr>
          <w:rFonts w:eastAsiaTheme="minorHAnsi"/>
          <w:lang w:eastAsia="en-US"/>
        </w:rPr>
        <w:lastRenderedPageBreak/>
        <w:t>министерством финансов Кировской области, если иное не установлено нормативными правовыми актами Правительства Российской Федерации. Условия и порядок заключения между министерством и учреждением дополнительных соглашений к соглашению устанавливаются в соглашении».</w:t>
      </w:r>
    </w:p>
    <w:p w14:paraId="4C1D9D3A" w14:textId="0534C77B" w:rsidR="005D11E6" w:rsidRDefault="005D11E6" w:rsidP="00ED03BF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>
        <w:rPr>
          <w:rFonts w:eastAsia="Calibri"/>
        </w:rPr>
        <w:t xml:space="preserve">2. Настоящее постановление вступает в силу </w:t>
      </w:r>
      <w:r w:rsidR="001D4D56">
        <w:rPr>
          <w:rFonts w:eastAsia="Calibri"/>
        </w:rPr>
        <w:t>со дня</w:t>
      </w:r>
      <w:r w:rsidR="008B599B">
        <w:rPr>
          <w:rFonts w:eastAsia="Calibri"/>
        </w:rPr>
        <w:t xml:space="preserve"> его официального опубликования</w:t>
      </w:r>
      <w:r>
        <w:rPr>
          <w:spacing w:val="-2"/>
        </w:rPr>
        <w:t>.</w:t>
      </w:r>
    </w:p>
    <w:p w14:paraId="272596A5" w14:textId="77777777" w:rsidR="00AA0F40" w:rsidRDefault="00AA0F40" w:rsidP="004E33E1">
      <w:pPr>
        <w:tabs>
          <w:tab w:val="left" w:pos="7088"/>
        </w:tabs>
        <w:suppressAutoHyphens/>
        <w:spacing w:line="200" w:lineRule="exact"/>
        <w:jc w:val="both"/>
      </w:pPr>
    </w:p>
    <w:p w14:paraId="2CC66765" w14:textId="77777777" w:rsidR="004E33E1" w:rsidRDefault="004E33E1" w:rsidP="004E33E1">
      <w:pPr>
        <w:tabs>
          <w:tab w:val="left" w:pos="7088"/>
        </w:tabs>
        <w:suppressAutoHyphens/>
        <w:spacing w:line="200" w:lineRule="exact"/>
        <w:jc w:val="both"/>
      </w:pPr>
    </w:p>
    <w:p w14:paraId="5279674E" w14:textId="77777777" w:rsidR="004E33E1" w:rsidRDefault="004E33E1" w:rsidP="004E33E1">
      <w:pPr>
        <w:tabs>
          <w:tab w:val="left" w:pos="7088"/>
        </w:tabs>
        <w:suppressAutoHyphens/>
        <w:spacing w:line="200" w:lineRule="exact"/>
        <w:jc w:val="both"/>
      </w:pPr>
    </w:p>
    <w:p w14:paraId="196CB3B5" w14:textId="77777777" w:rsidR="004E33E1" w:rsidRPr="00C92D8F" w:rsidRDefault="004E33E1" w:rsidP="004E33E1">
      <w:pPr>
        <w:jc w:val="both"/>
        <w:rPr>
          <w:szCs w:val="20"/>
        </w:rPr>
      </w:pPr>
      <w:proofErr w:type="spellStart"/>
      <w:r w:rsidRPr="00C92D8F">
        <w:rPr>
          <w:szCs w:val="20"/>
        </w:rPr>
        <w:t>И.о</w:t>
      </w:r>
      <w:proofErr w:type="spellEnd"/>
      <w:r w:rsidRPr="00C92D8F">
        <w:rPr>
          <w:szCs w:val="20"/>
        </w:rPr>
        <w:t>. Председателя Правительства</w:t>
      </w:r>
    </w:p>
    <w:p w14:paraId="4BC0619B" w14:textId="28F3D1DA" w:rsidR="005D11E6" w:rsidRPr="004E33E1" w:rsidRDefault="004E33E1" w:rsidP="004E33E1">
      <w:pPr>
        <w:jc w:val="both"/>
        <w:rPr>
          <w:szCs w:val="20"/>
        </w:rPr>
      </w:pPr>
      <w:r w:rsidRPr="00C92D8F">
        <w:rPr>
          <w:szCs w:val="20"/>
        </w:rPr>
        <w:t xml:space="preserve">Кировской области    </w:t>
      </w:r>
      <w:r>
        <w:rPr>
          <w:szCs w:val="20"/>
        </w:rPr>
        <w:t xml:space="preserve">Д.А. </w:t>
      </w:r>
      <w:proofErr w:type="spellStart"/>
      <w:r>
        <w:rPr>
          <w:szCs w:val="20"/>
        </w:rPr>
        <w:t>Курдюмов</w:t>
      </w:r>
      <w:bookmarkStart w:id="1" w:name="_GoBack"/>
      <w:bookmarkEnd w:id="1"/>
      <w:proofErr w:type="spellEnd"/>
    </w:p>
    <w:sectPr w:rsidR="005D11E6" w:rsidRPr="004E33E1" w:rsidSect="00BF64BE">
      <w:headerReference w:type="even" r:id="rId8"/>
      <w:headerReference w:type="default" r:id="rId9"/>
      <w:headerReference w:type="first" r:id="rId10"/>
      <w:pgSz w:w="11906" w:h="16838"/>
      <w:pgMar w:top="425" w:right="85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02C76" w14:textId="77777777" w:rsidR="00003F61" w:rsidRDefault="00003F61">
      <w:r>
        <w:separator/>
      </w:r>
    </w:p>
  </w:endnote>
  <w:endnote w:type="continuationSeparator" w:id="0">
    <w:p w14:paraId="434C8F7F" w14:textId="77777777" w:rsidR="00003F61" w:rsidRDefault="0000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A0BCA" w14:textId="77777777" w:rsidR="00003F61" w:rsidRDefault="00003F61">
      <w:r>
        <w:separator/>
      </w:r>
    </w:p>
  </w:footnote>
  <w:footnote w:type="continuationSeparator" w:id="0">
    <w:p w14:paraId="2AF8CA15" w14:textId="77777777" w:rsidR="00003F61" w:rsidRDefault="0000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3F03" w14:textId="77777777" w:rsidR="00E23A5D" w:rsidRDefault="00133F0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C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C27">
      <w:rPr>
        <w:rStyle w:val="a5"/>
        <w:noProof/>
      </w:rPr>
      <w:t>2</w:t>
    </w:r>
    <w:r>
      <w:rPr>
        <w:rStyle w:val="a5"/>
      </w:rPr>
      <w:fldChar w:fldCharType="end"/>
    </w:r>
  </w:p>
  <w:p w14:paraId="046B4FED" w14:textId="77777777" w:rsidR="00E23A5D" w:rsidRDefault="00003F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4864840E" w14:textId="77777777" w:rsidR="00A84206" w:rsidRDefault="00133F06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D35C27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4E33E1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532AE1D4" w14:textId="77777777" w:rsidR="00A84206" w:rsidRDefault="00003F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1F422" w14:textId="57796781" w:rsidR="00BF64BE" w:rsidRDefault="00BF64BE" w:rsidP="00BF64BE">
    <w:pPr>
      <w:pStyle w:val="a3"/>
      <w:jc w:val="center"/>
    </w:pPr>
    <w:r>
      <w:rPr>
        <w:noProof/>
      </w:rPr>
      <w:drawing>
        <wp:inline distT="0" distB="0" distL="0" distR="0" wp14:anchorId="678497D4" wp14:editId="64C1834B">
          <wp:extent cx="477520" cy="601345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1E6"/>
    <w:rsid w:val="00003F61"/>
    <w:rsid w:val="00006780"/>
    <w:rsid w:val="00006FF4"/>
    <w:rsid w:val="000356E4"/>
    <w:rsid w:val="00062562"/>
    <w:rsid w:val="00065A61"/>
    <w:rsid w:val="000A77DA"/>
    <w:rsid w:val="000B1EE9"/>
    <w:rsid w:val="000C6A56"/>
    <w:rsid w:val="001029E3"/>
    <w:rsid w:val="00107696"/>
    <w:rsid w:val="00107E70"/>
    <w:rsid w:val="001273CC"/>
    <w:rsid w:val="00131031"/>
    <w:rsid w:val="001313D7"/>
    <w:rsid w:val="00133F06"/>
    <w:rsid w:val="0018213B"/>
    <w:rsid w:val="00190C20"/>
    <w:rsid w:val="001C3CDE"/>
    <w:rsid w:val="001D4D56"/>
    <w:rsid w:val="00203C9D"/>
    <w:rsid w:val="0026032E"/>
    <w:rsid w:val="00267E2E"/>
    <w:rsid w:val="002E69DC"/>
    <w:rsid w:val="002F0BF9"/>
    <w:rsid w:val="00303480"/>
    <w:rsid w:val="003046C8"/>
    <w:rsid w:val="00317291"/>
    <w:rsid w:val="003435C1"/>
    <w:rsid w:val="00350371"/>
    <w:rsid w:val="003507E1"/>
    <w:rsid w:val="003524A0"/>
    <w:rsid w:val="00354276"/>
    <w:rsid w:val="003741E4"/>
    <w:rsid w:val="003F6EC1"/>
    <w:rsid w:val="004731A4"/>
    <w:rsid w:val="004B6E21"/>
    <w:rsid w:val="004D7E3B"/>
    <w:rsid w:val="004E33E1"/>
    <w:rsid w:val="004F14C2"/>
    <w:rsid w:val="005469F1"/>
    <w:rsid w:val="00572977"/>
    <w:rsid w:val="005A77A6"/>
    <w:rsid w:val="005D08DB"/>
    <w:rsid w:val="005D11E6"/>
    <w:rsid w:val="00611BAC"/>
    <w:rsid w:val="00665AD4"/>
    <w:rsid w:val="00683A3E"/>
    <w:rsid w:val="006B1444"/>
    <w:rsid w:val="00713BB5"/>
    <w:rsid w:val="00727092"/>
    <w:rsid w:val="007526F4"/>
    <w:rsid w:val="007916AD"/>
    <w:rsid w:val="007A6140"/>
    <w:rsid w:val="007D68A8"/>
    <w:rsid w:val="007F4852"/>
    <w:rsid w:val="0082548E"/>
    <w:rsid w:val="00843CAC"/>
    <w:rsid w:val="00853F46"/>
    <w:rsid w:val="00857FC3"/>
    <w:rsid w:val="008B599B"/>
    <w:rsid w:val="008C653F"/>
    <w:rsid w:val="008E3602"/>
    <w:rsid w:val="008E436B"/>
    <w:rsid w:val="009111E4"/>
    <w:rsid w:val="009326C4"/>
    <w:rsid w:val="00937241"/>
    <w:rsid w:val="009522DF"/>
    <w:rsid w:val="00991079"/>
    <w:rsid w:val="009D0EB4"/>
    <w:rsid w:val="009D1E64"/>
    <w:rsid w:val="009D7717"/>
    <w:rsid w:val="009E2D6B"/>
    <w:rsid w:val="009F6008"/>
    <w:rsid w:val="00A06852"/>
    <w:rsid w:val="00A12C23"/>
    <w:rsid w:val="00A1610A"/>
    <w:rsid w:val="00A30F9E"/>
    <w:rsid w:val="00A52B6C"/>
    <w:rsid w:val="00A557BD"/>
    <w:rsid w:val="00A73B3B"/>
    <w:rsid w:val="00A81CC9"/>
    <w:rsid w:val="00A82DCF"/>
    <w:rsid w:val="00A90B5A"/>
    <w:rsid w:val="00AA0F40"/>
    <w:rsid w:val="00AB2DC0"/>
    <w:rsid w:val="00AC7EC4"/>
    <w:rsid w:val="00AF044C"/>
    <w:rsid w:val="00B214F9"/>
    <w:rsid w:val="00B81406"/>
    <w:rsid w:val="00BE7AF5"/>
    <w:rsid w:val="00BF64BE"/>
    <w:rsid w:val="00C3004E"/>
    <w:rsid w:val="00C34440"/>
    <w:rsid w:val="00C34861"/>
    <w:rsid w:val="00C40295"/>
    <w:rsid w:val="00C66F3C"/>
    <w:rsid w:val="00C67F4F"/>
    <w:rsid w:val="00C87D25"/>
    <w:rsid w:val="00CD034D"/>
    <w:rsid w:val="00CF1A9B"/>
    <w:rsid w:val="00D11417"/>
    <w:rsid w:val="00D216D9"/>
    <w:rsid w:val="00D35C27"/>
    <w:rsid w:val="00D52630"/>
    <w:rsid w:val="00D87B99"/>
    <w:rsid w:val="00DA044C"/>
    <w:rsid w:val="00DD1745"/>
    <w:rsid w:val="00DE2E30"/>
    <w:rsid w:val="00DF4F2E"/>
    <w:rsid w:val="00E528B9"/>
    <w:rsid w:val="00E75B39"/>
    <w:rsid w:val="00E82881"/>
    <w:rsid w:val="00E9352C"/>
    <w:rsid w:val="00EB315D"/>
    <w:rsid w:val="00EB329D"/>
    <w:rsid w:val="00EB7F68"/>
    <w:rsid w:val="00ED03BF"/>
    <w:rsid w:val="00F275C3"/>
    <w:rsid w:val="00F46743"/>
    <w:rsid w:val="00F72F4F"/>
    <w:rsid w:val="00FA28B5"/>
    <w:rsid w:val="00FA5517"/>
    <w:rsid w:val="00FB4B06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F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50371"/>
    <w:pPr>
      <w:ind w:left="720"/>
      <w:contextualSpacing/>
    </w:pPr>
  </w:style>
  <w:style w:type="paragraph" w:customStyle="1" w:styleId="Iioaioo">
    <w:name w:val="Ii oaio?o"/>
    <w:basedOn w:val="a"/>
    <w:rsid w:val="00BF64BE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a">
    <w:name w:val="Первая строка заголовка"/>
    <w:basedOn w:val="a"/>
    <w:rsid w:val="00BF64B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b">
    <w:name w:val="footer"/>
    <w:basedOn w:val="a"/>
    <w:link w:val="ac"/>
    <w:uiPriority w:val="99"/>
    <w:unhideWhenUsed/>
    <w:rsid w:val="00BF64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64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6AA1-AB79-4D75-8B6A-7311FFDB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slobodina_ai</cp:lastModifiedBy>
  <cp:revision>23</cp:revision>
  <cp:lastPrinted>2023-06-06T12:43:00Z</cp:lastPrinted>
  <dcterms:created xsi:type="dcterms:W3CDTF">2023-04-13T11:18:00Z</dcterms:created>
  <dcterms:modified xsi:type="dcterms:W3CDTF">2023-07-24T14:01:00Z</dcterms:modified>
</cp:coreProperties>
</file>